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502E3040" w14:textId="103268D4" w:rsidR="00CD6386" w:rsidRDefault="00CD6386" w:rsidP="001D2596">
      <w:pPr>
        <w:pBdr>
          <w:bottom w:val="single" w:sz="4" w:space="1" w:color="auto"/>
        </w:pBdr>
        <w:spacing w:after="0" w:line="276" w:lineRule="auto"/>
        <w:jc w:val="center"/>
        <w:rPr>
          <w:b/>
          <w:bCs/>
          <w:caps/>
          <w:sz w:val="36"/>
          <w:szCs w:val="36"/>
          <w:lang w:val="fr-FR"/>
        </w:rPr>
      </w:pPr>
      <w:bookmarkStart w:id="0" w:name="_Hlk74829686"/>
      <w:bookmarkEnd w:id="0"/>
    </w:p>
    <w:p w14:paraId="3D118FBC" w14:textId="08274C11" w:rsidR="00CD6386" w:rsidRPr="001D2596" w:rsidRDefault="00950B95" w:rsidP="001D2596">
      <w:pPr>
        <w:pBdr>
          <w:bottom w:val="single" w:sz="4" w:space="1" w:color="auto"/>
        </w:pBdr>
        <w:spacing w:after="0" w:line="276" w:lineRule="auto"/>
        <w:jc w:val="center"/>
        <w:rPr>
          <w:rFonts w:ascii="Impact" w:hAnsi="Impact"/>
          <w:caps/>
          <w:color w:val="EF1111"/>
          <w:spacing w:val="60"/>
          <w:sz w:val="48"/>
          <w:szCs w:val="48"/>
        </w:rPr>
      </w:pPr>
      <w:r w:rsidRPr="001D2596">
        <w:rPr>
          <w:rFonts w:ascii="Impact" w:hAnsi="Impact"/>
          <w:caps/>
          <w:color w:val="EF1111"/>
          <w:spacing w:val="60"/>
          <w:sz w:val="48"/>
          <w:szCs w:val="48"/>
        </w:rPr>
        <w:t>HEAT</w:t>
      </w:r>
    </w:p>
    <w:p w14:paraId="2C55ED13" w14:textId="04901A77" w:rsidR="00CD6386" w:rsidRPr="001D2596" w:rsidRDefault="00CD6386" w:rsidP="001D2596">
      <w:pPr>
        <w:pBdr>
          <w:bottom w:val="single" w:sz="4" w:space="1" w:color="auto"/>
        </w:pBdr>
        <w:spacing w:after="0" w:line="276" w:lineRule="auto"/>
        <w:jc w:val="center"/>
        <w:rPr>
          <w:b/>
          <w:bCs/>
          <w:caps/>
          <w:sz w:val="28"/>
          <w:szCs w:val="28"/>
        </w:rPr>
      </w:pPr>
    </w:p>
    <w:p w14:paraId="110B5139" w14:textId="5AA75020" w:rsidR="00950B95" w:rsidRDefault="00137BA2" w:rsidP="001D2596">
      <w:pPr>
        <w:pBdr>
          <w:bottom w:val="single" w:sz="4" w:space="1" w:color="auto"/>
        </w:pBdr>
        <w:spacing w:after="0" w:line="276" w:lineRule="auto"/>
        <w:jc w:val="center"/>
        <w:rPr>
          <w:sz w:val="24"/>
          <w:szCs w:val="24"/>
          <w:lang w:val="it-IT"/>
        </w:rPr>
      </w:pPr>
      <w:r w:rsidRPr="00137BA2">
        <w:rPr>
          <w:sz w:val="24"/>
          <w:szCs w:val="24"/>
          <w:lang w:val="it-IT"/>
        </w:rPr>
        <w:t>HEAT représente la force que l’homme développe lorsqu’il surpasse les challenges qu’il doit affronter. La conquête du feu en est un magistral exemple.</w:t>
      </w:r>
    </w:p>
    <w:p w14:paraId="5FB9D203" w14:textId="77777777" w:rsidR="00137BA2" w:rsidRDefault="00137BA2" w:rsidP="001D2596">
      <w:pPr>
        <w:pBdr>
          <w:bottom w:val="single" w:sz="4" w:space="1" w:color="auto"/>
        </w:pBdr>
        <w:spacing w:after="0" w:line="276" w:lineRule="auto"/>
        <w:jc w:val="center"/>
        <w:rPr>
          <w:sz w:val="24"/>
          <w:szCs w:val="24"/>
          <w:lang w:val="it-IT"/>
        </w:rPr>
      </w:pPr>
    </w:p>
    <w:p w14:paraId="7A5759D5" w14:textId="1A370402" w:rsidR="00950B95" w:rsidRDefault="00950B95" w:rsidP="001D2596">
      <w:pPr>
        <w:pBdr>
          <w:bottom w:val="single" w:sz="4" w:space="1" w:color="auto"/>
        </w:pBdr>
        <w:spacing w:after="0" w:line="276" w:lineRule="auto"/>
        <w:jc w:val="center"/>
        <w:rPr>
          <w:b/>
          <w:bCs/>
          <w:color w:val="FF0000"/>
          <w:sz w:val="24"/>
          <w:szCs w:val="24"/>
          <w:lang w:val="it-IT"/>
        </w:rPr>
      </w:pPr>
      <w:r>
        <w:rPr>
          <w:noProof/>
          <w:sz w:val="24"/>
          <w:szCs w:val="24"/>
          <w:lang w:val="it-IT"/>
        </w:rPr>
        <w:drawing>
          <wp:inline distT="0" distB="0" distL="0" distR="0" wp14:anchorId="1622B2DE" wp14:editId="084A01E3">
            <wp:extent cx="4867275" cy="6462841"/>
            <wp:effectExtent l="0" t="0" r="0" b="0"/>
            <wp:docPr id="2" name="Image 2" descr="Une image contenant montre, chaî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montre, chaîn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7611" cy="6463287"/>
                    </a:xfrm>
                    <a:prstGeom prst="rect">
                      <a:avLst/>
                    </a:prstGeom>
                    <a:noFill/>
                    <a:ln>
                      <a:noFill/>
                    </a:ln>
                  </pic:spPr>
                </pic:pic>
              </a:graphicData>
            </a:graphic>
          </wp:inline>
        </w:drawing>
      </w:r>
    </w:p>
    <w:p w14:paraId="4BA19073" w14:textId="77777777" w:rsidR="00950B95" w:rsidRDefault="00950B95" w:rsidP="001D2596">
      <w:pPr>
        <w:pBdr>
          <w:bottom w:val="single" w:sz="4" w:space="1" w:color="auto"/>
        </w:pBdr>
        <w:spacing w:after="0" w:line="276" w:lineRule="auto"/>
        <w:jc w:val="center"/>
        <w:rPr>
          <w:b/>
          <w:bCs/>
          <w:color w:val="FF0000"/>
          <w:sz w:val="24"/>
          <w:szCs w:val="24"/>
          <w:lang w:val="it-IT"/>
        </w:rPr>
      </w:pPr>
    </w:p>
    <w:p w14:paraId="5B87B6C2" w14:textId="77777777" w:rsid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HEAT – un produit unique</w:t>
      </w:r>
    </w:p>
    <w:p w14:paraId="2DF1668D"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La gravure d’un Australopithèque trône au centre de la création. L’Australopithèque est un genre d’hominidé, l’une des premières espèces de la lignée humaine, qui remonte à plus de 4 millions d’années.</w:t>
      </w:r>
    </w:p>
    <w:p w14:paraId="32AAA41E" w14:textId="72137A86" w:rsidR="00137BA2" w:rsidRPr="00137BA2" w:rsidRDefault="00137BA2" w:rsidP="00137BA2">
      <w:pPr>
        <w:pBdr>
          <w:bottom w:val="single" w:sz="4" w:space="1" w:color="auto"/>
        </w:pBdr>
        <w:spacing w:after="120" w:line="276" w:lineRule="auto"/>
        <w:jc w:val="both"/>
        <w:rPr>
          <w:sz w:val="24"/>
          <w:szCs w:val="24"/>
          <w:lang w:val="it-IT"/>
        </w:rPr>
      </w:pPr>
      <w:r w:rsidRPr="00137BA2">
        <w:rPr>
          <w:sz w:val="24"/>
          <w:szCs w:val="24"/>
          <w:lang w:val="it-IT"/>
        </w:rPr>
        <w:t>La forme typique de son crâne incarne la puissance de sa volonté, et de ses yeux rouges incandescents, il relève le défi du feu. Il surplombe une gravure ornée de peinture miniature qui symbolisent les premières flammes maîtrisées par l’homme. La base est constituée d’une pierre naturelle, la pietersite rouge, qui incarne elle aussi la danse des flammes incandescentes.</w:t>
      </w:r>
    </w:p>
    <w:p w14:paraId="21070B2E" w14:textId="77777777" w:rsid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500,000 ans avant notre ère – la conquête du feu</w:t>
      </w:r>
    </w:p>
    <w:p w14:paraId="539BE245" w14:textId="77777777" w:rsidR="00137BA2" w:rsidRDefault="00137BA2" w:rsidP="00137BA2">
      <w:pPr>
        <w:pBdr>
          <w:bottom w:val="single" w:sz="4" w:space="1" w:color="auto"/>
        </w:pBdr>
        <w:spacing w:after="240" w:line="276" w:lineRule="auto"/>
        <w:jc w:val="both"/>
        <w:rPr>
          <w:sz w:val="24"/>
          <w:szCs w:val="24"/>
          <w:lang w:val="it-IT"/>
        </w:rPr>
      </w:pPr>
      <w:r w:rsidRPr="00137BA2">
        <w:rPr>
          <w:sz w:val="24"/>
          <w:szCs w:val="24"/>
          <w:lang w:val="it-IT"/>
        </w:rPr>
        <w:t xml:space="preserve">Afin d’assurer le développement de la race humaine, nos ancêtres ont dû relever de multiples défis. Nul doute que la maîtrise du feu a représenté un chapitre majeur. </w:t>
      </w:r>
    </w:p>
    <w:p w14:paraId="306CA34F" w14:textId="77777777" w:rsid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Pourquoi la conquête du feu a-t-elle été aussi importante ?</w:t>
      </w:r>
    </w:p>
    <w:p w14:paraId="66DD2DA5" w14:textId="6C3D0052" w:rsidR="00137BA2" w:rsidRDefault="00137BA2" w:rsidP="00137BA2">
      <w:pPr>
        <w:pBdr>
          <w:bottom w:val="single" w:sz="4" w:space="1" w:color="auto"/>
        </w:pBdr>
        <w:spacing w:after="240" w:line="276" w:lineRule="auto"/>
        <w:jc w:val="both"/>
        <w:rPr>
          <w:sz w:val="24"/>
          <w:szCs w:val="24"/>
          <w:lang w:val="it-IT"/>
        </w:rPr>
      </w:pPr>
      <w:r w:rsidRPr="00137BA2">
        <w:rPr>
          <w:sz w:val="24"/>
          <w:szCs w:val="24"/>
          <w:lang w:val="it-IT"/>
        </w:rPr>
        <w:t xml:space="preserve">La conquête du feu représente la parfaite union de l’homme et de la nature. En maîtrisant le feu, l’homme a permis une évolution de la race humaine. En effet, il a pu se chauffer, s’éclairer, se protéger des bêtes sauvages. De plus, il a dès lors pu cuire des aliments et affûter la pointe de ses flèches. </w:t>
      </w:r>
    </w:p>
    <w:p w14:paraId="79FD3547" w14:textId="77777777" w:rsid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HEAT souligne l’importance de s’allier à la nature</w:t>
      </w:r>
    </w:p>
    <w:p w14:paraId="7C43CE65" w14:textId="70505FFC" w:rsidR="00137BA2" w:rsidRPr="00137BA2" w:rsidRDefault="00137BA2" w:rsidP="00137BA2">
      <w:pPr>
        <w:pBdr>
          <w:bottom w:val="single" w:sz="4" w:space="1" w:color="auto"/>
        </w:pBdr>
        <w:spacing w:after="120" w:line="276" w:lineRule="auto"/>
        <w:rPr>
          <w:sz w:val="24"/>
          <w:szCs w:val="24"/>
          <w:lang w:val="it-IT"/>
        </w:rPr>
      </w:pPr>
      <w:r w:rsidRPr="00137BA2">
        <w:rPr>
          <w:sz w:val="24"/>
          <w:szCs w:val="24"/>
          <w:lang w:val="it-IT"/>
        </w:rPr>
        <w:t xml:space="preserve">HEAT nous rappelle que l’avenir de l’humanité est étroitement lié au sort de la planète. De tout temps, l’homme a dû lutter pour sa survie, et s’est en développant le lien avec la nature qu’il y est parvenu. </w:t>
      </w:r>
    </w:p>
    <w:p w14:paraId="7292A8B3" w14:textId="567F49BF" w:rsidR="00137BA2" w:rsidRPr="00137BA2" w:rsidRDefault="00137BA2" w:rsidP="00137BA2">
      <w:pPr>
        <w:pBdr>
          <w:bottom w:val="single" w:sz="4" w:space="1" w:color="auto"/>
        </w:pBdr>
        <w:spacing w:after="120" w:line="276" w:lineRule="auto"/>
        <w:rPr>
          <w:sz w:val="24"/>
          <w:szCs w:val="24"/>
          <w:lang w:val="it-IT"/>
        </w:rPr>
      </w:pPr>
      <w:r w:rsidRPr="00137BA2">
        <w:rPr>
          <w:sz w:val="24"/>
          <w:szCs w:val="24"/>
          <w:lang w:val="it-IT"/>
        </w:rPr>
        <w:t xml:space="preserve">Louis Moinet (1768-1853) attachait beaucoup d’importance à la relation de l’homme à la nature. C’est à ce titre qu’il avait rencontré Breguet, afin de se pencher sur la « force animale ». Autant d’observations qui lui ont permis de mener à bien sa propre quête en inventant le chronographe afin d’observer le monde astral. </w:t>
      </w:r>
    </w:p>
    <w:p w14:paraId="729E11CC" w14:textId="7F5EC75F" w:rsidR="00C236E4" w:rsidRDefault="00137BA2" w:rsidP="00137BA2">
      <w:pPr>
        <w:pBdr>
          <w:bottom w:val="single" w:sz="4" w:space="1" w:color="auto"/>
        </w:pBdr>
        <w:spacing w:after="120" w:line="276" w:lineRule="auto"/>
        <w:rPr>
          <w:i/>
          <w:iCs/>
          <w:sz w:val="20"/>
          <w:szCs w:val="20"/>
          <w:lang w:val="it-IT"/>
        </w:rPr>
      </w:pPr>
      <w:r w:rsidRPr="00137BA2">
        <w:rPr>
          <w:sz w:val="24"/>
          <w:szCs w:val="24"/>
          <w:lang w:val="it-IT"/>
        </w:rPr>
        <w:t>Aujourd’hui, pour Les Ateliers Louis Moinet, HEAT fait partie d’une réflexion globale, qui est de valoriser les créations extraordinaires de nos ancêtres. A ce titre, on peut citer la nouvelle interprétation du chronographe (MEMORIS) ainsi que la récente présentation des « 8 MARVELS OF THE WORLD ».</w:t>
      </w:r>
    </w:p>
    <w:p w14:paraId="642FD8F0" w14:textId="1AA26534" w:rsidR="00012567" w:rsidRDefault="00012567" w:rsidP="001D2596">
      <w:pPr>
        <w:pBdr>
          <w:bottom w:val="single" w:sz="4" w:space="1" w:color="auto"/>
        </w:pBdr>
        <w:spacing w:line="276" w:lineRule="auto"/>
        <w:rPr>
          <w:i/>
          <w:iCs/>
          <w:sz w:val="20"/>
          <w:szCs w:val="20"/>
          <w:lang w:val="it-IT"/>
        </w:rPr>
      </w:pPr>
    </w:p>
    <w:p w14:paraId="63113296" w14:textId="25CE9543" w:rsidR="00012567" w:rsidRDefault="00012567" w:rsidP="001D2596">
      <w:pPr>
        <w:pBdr>
          <w:bottom w:val="single" w:sz="4" w:space="1" w:color="auto"/>
        </w:pBdr>
        <w:spacing w:line="276" w:lineRule="auto"/>
        <w:rPr>
          <w:i/>
          <w:iCs/>
          <w:sz w:val="20"/>
          <w:szCs w:val="20"/>
          <w:lang w:val="it-IT"/>
        </w:rPr>
      </w:pPr>
    </w:p>
    <w:p w14:paraId="20A61F23" w14:textId="77777777" w:rsidR="001D2596" w:rsidRDefault="001D2596" w:rsidP="001D2596">
      <w:pPr>
        <w:pBdr>
          <w:bottom w:val="single" w:sz="4" w:space="1" w:color="auto"/>
        </w:pBdr>
        <w:spacing w:line="276" w:lineRule="auto"/>
        <w:rPr>
          <w:b/>
          <w:bCs/>
          <w:color w:val="FF6600"/>
          <w:sz w:val="32"/>
          <w:szCs w:val="32"/>
          <w:lang w:val="it-IT"/>
        </w:rPr>
      </w:pPr>
      <w:r>
        <w:rPr>
          <w:b/>
          <w:bCs/>
          <w:color w:val="FF6600"/>
          <w:sz w:val="32"/>
          <w:szCs w:val="32"/>
          <w:lang w:val="it-IT"/>
        </w:rPr>
        <w:br w:type="page"/>
      </w:r>
    </w:p>
    <w:p w14:paraId="2AAE5317" w14:textId="77777777" w:rsidR="001D2596" w:rsidRPr="001D2596" w:rsidRDefault="001D2596" w:rsidP="001D2596">
      <w:pPr>
        <w:pBdr>
          <w:bottom w:val="single" w:sz="4" w:space="1" w:color="auto"/>
        </w:pBdr>
        <w:spacing w:after="0" w:line="276" w:lineRule="auto"/>
        <w:jc w:val="center"/>
        <w:rPr>
          <w:b/>
          <w:bCs/>
          <w:color w:val="FF6600"/>
          <w:sz w:val="20"/>
          <w:szCs w:val="20"/>
          <w:lang w:val="it-IT"/>
        </w:rPr>
      </w:pPr>
    </w:p>
    <w:p w14:paraId="0140ECFB" w14:textId="0C761FCA" w:rsidR="00012567" w:rsidRPr="001D2596" w:rsidRDefault="00012567" w:rsidP="009B4924">
      <w:pPr>
        <w:pBdr>
          <w:bottom w:val="single" w:sz="4" w:space="1" w:color="auto"/>
        </w:pBdr>
        <w:spacing w:after="240" w:line="276" w:lineRule="auto"/>
        <w:jc w:val="center"/>
        <w:rPr>
          <w:b/>
          <w:bCs/>
          <w:color w:val="EF1111"/>
          <w:sz w:val="32"/>
          <w:szCs w:val="32"/>
          <w:lang w:val="it-IT"/>
        </w:rPr>
      </w:pPr>
      <w:r w:rsidRPr="001D2596">
        <w:rPr>
          <w:b/>
          <w:bCs/>
          <w:color w:val="EF1111"/>
          <w:sz w:val="32"/>
          <w:szCs w:val="32"/>
          <w:lang w:val="it-IT"/>
        </w:rPr>
        <w:t>| HEAT |</w:t>
      </w:r>
    </w:p>
    <w:p w14:paraId="66D4707F" w14:textId="77777777" w:rsidR="00137BA2" w:rsidRP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Cadran</w:t>
      </w:r>
    </w:p>
    <w:p w14:paraId="7EECB44A"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Crâne d’Australopithèque gravé à la main</w:t>
      </w:r>
    </w:p>
    <w:p w14:paraId="59CD7A42"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Yeux rubis rose </w:t>
      </w:r>
      <w:proofErr w:type="spellStart"/>
      <w:r w:rsidRPr="00137BA2">
        <w:rPr>
          <w:sz w:val="24"/>
          <w:szCs w:val="24"/>
          <w:lang w:val="it-IT"/>
        </w:rPr>
        <w:t>cut</w:t>
      </w:r>
      <w:proofErr w:type="spellEnd"/>
      <w:r w:rsidRPr="00137BA2">
        <w:rPr>
          <w:sz w:val="24"/>
          <w:szCs w:val="24"/>
          <w:lang w:val="it-IT"/>
        </w:rPr>
        <w:t xml:space="preserve"> (24 facettes) (0,39 carats)</w:t>
      </w:r>
    </w:p>
    <w:p w14:paraId="3AD82E16"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Flammes gravées à la main, réhaussées de peinture miniature</w:t>
      </w:r>
    </w:p>
    <w:p w14:paraId="763460CC" w14:textId="0B467F40" w:rsidR="00137BA2" w:rsidRPr="00137BA2" w:rsidRDefault="00137BA2" w:rsidP="00137BA2">
      <w:pPr>
        <w:pBdr>
          <w:bottom w:val="single" w:sz="4" w:space="1" w:color="auto"/>
        </w:pBdr>
        <w:spacing w:after="240" w:line="276" w:lineRule="auto"/>
        <w:jc w:val="both"/>
        <w:rPr>
          <w:sz w:val="24"/>
          <w:szCs w:val="24"/>
          <w:lang w:val="it-IT"/>
        </w:rPr>
      </w:pPr>
      <w:r w:rsidRPr="00137BA2">
        <w:rPr>
          <w:sz w:val="24"/>
          <w:szCs w:val="24"/>
          <w:lang w:val="it-IT"/>
        </w:rPr>
        <w:t>Entourage gravé, serti de 2 diamants de taille cerf-volant (0.11 carats) et 18 cabochons en diamants (0.02 carats)</w:t>
      </w:r>
    </w:p>
    <w:p w14:paraId="52726499" w14:textId="77777777" w:rsidR="00137BA2" w:rsidRP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Boîtier</w:t>
      </w:r>
    </w:p>
    <w:p w14:paraId="098A3068"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Or rose 18-carats </w:t>
      </w:r>
    </w:p>
    <w:p w14:paraId="156FABB3"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Quatre cornes gravées de flammes, ornées de saphirs bleus </w:t>
      </w:r>
    </w:p>
    <w:p w14:paraId="781AA20E"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Lunette gravée main, complétant le thème du feu  </w:t>
      </w:r>
    </w:p>
    <w:p w14:paraId="169ED816" w14:textId="77777777" w:rsidR="00137BA2" w:rsidRPr="00137BA2" w:rsidRDefault="00137BA2" w:rsidP="001D2596">
      <w:pPr>
        <w:pBdr>
          <w:bottom w:val="single" w:sz="4" w:space="1" w:color="auto"/>
        </w:pBdr>
        <w:spacing w:after="0" w:line="276" w:lineRule="auto"/>
        <w:jc w:val="both"/>
        <w:rPr>
          <w:color w:val="EF1111"/>
          <w:sz w:val="24"/>
          <w:szCs w:val="24"/>
        </w:rPr>
      </w:pPr>
    </w:p>
    <w:p w14:paraId="470FBFC6" w14:textId="084F70CF" w:rsidR="009B4924" w:rsidRPr="00950B95" w:rsidRDefault="009B4924" w:rsidP="001D2596">
      <w:pPr>
        <w:pBdr>
          <w:bottom w:val="single" w:sz="4" w:space="1" w:color="auto"/>
        </w:pBdr>
        <w:spacing w:after="240" w:line="276" w:lineRule="auto"/>
        <w:jc w:val="both"/>
        <w:rPr>
          <w:sz w:val="24"/>
          <w:szCs w:val="24"/>
          <w:lang w:val="it-IT"/>
        </w:rPr>
      </w:pPr>
      <w:r>
        <w:rPr>
          <w:noProof/>
          <w:sz w:val="24"/>
          <w:szCs w:val="24"/>
          <w:lang w:val="it-IT"/>
        </w:rPr>
        <w:drawing>
          <wp:anchor distT="0" distB="0" distL="114300" distR="114300" simplePos="0" relativeHeight="251660288" behindDoc="0" locked="0" layoutInCell="1" allowOverlap="1" wp14:anchorId="46FE0F0B" wp14:editId="7D5C9E55">
            <wp:simplePos x="0" y="0"/>
            <wp:positionH relativeFrom="column">
              <wp:posOffset>-4445</wp:posOffset>
            </wp:positionH>
            <wp:positionV relativeFrom="paragraph">
              <wp:posOffset>-1905</wp:posOffset>
            </wp:positionV>
            <wp:extent cx="5753100" cy="2286000"/>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E06F74" w14:textId="77777777" w:rsidR="009B4924" w:rsidRDefault="009B4924">
      <w:pPr>
        <w:rPr>
          <w:color w:val="EF1111"/>
          <w:sz w:val="24"/>
          <w:szCs w:val="24"/>
          <w:lang w:val="it-IT"/>
        </w:rPr>
      </w:pPr>
      <w:r>
        <w:rPr>
          <w:color w:val="EF1111"/>
          <w:sz w:val="24"/>
          <w:szCs w:val="24"/>
          <w:lang w:val="it-IT"/>
        </w:rPr>
        <w:br w:type="page"/>
      </w:r>
    </w:p>
    <w:p w14:paraId="0679ED0B" w14:textId="77777777" w:rsidR="00137BA2" w:rsidRDefault="00137BA2" w:rsidP="00137BA2">
      <w:pPr>
        <w:pBdr>
          <w:bottom w:val="single" w:sz="4" w:space="1" w:color="auto"/>
        </w:pBdr>
        <w:spacing w:after="0" w:line="276" w:lineRule="auto"/>
        <w:jc w:val="both"/>
        <w:rPr>
          <w:color w:val="EF1111"/>
          <w:sz w:val="24"/>
          <w:szCs w:val="24"/>
          <w:lang w:val="it-IT"/>
        </w:rPr>
      </w:pPr>
    </w:p>
    <w:p w14:paraId="637F9639" w14:textId="00B3A2D1" w:rsidR="00137BA2" w:rsidRP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Mécanisme – calibre LM 35</w:t>
      </w:r>
    </w:p>
    <w:p w14:paraId="30B2F32E"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Mouvement tourbillon 60 secondes, récompensé de la Médaille d’Or au dernier Concours International de Chronométrie. </w:t>
      </w:r>
    </w:p>
    <w:p w14:paraId="5C2809D2" w14:textId="77777777" w:rsidR="00137BA2" w:rsidRDefault="00137BA2" w:rsidP="00137BA2">
      <w:pPr>
        <w:spacing w:after="0" w:line="240" w:lineRule="auto"/>
        <w:jc w:val="both"/>
        <w:rPr>
          <w:rFonts w:cstheme="minorHAnsi"/>
          <w:sz w:val="24"/>
          <w:szCs w:val="24"/>
        </w:rPr>
      </w:pPr>
    </w:p>
    <w:p w14:paraId="7EEB85B6" w14:textId="77777777" w:rsidR="00950B95" w:rsidRPr="00950B95" w:rsidRDefault="00950B95" w:rsidP="001D2596">
      <w:pPr>
        <w:pBdr>
          <w:bottom w:val="single" w:sz="4" w:space="1" w:color="auto"/>
        </w:pBdr>
        <w:spacing w:after="0" w:line="276" w:lineRule="auto"/>
        <w:jc w:val="both"/>
        <w:rPr>
          <w:sz w:val="24"/>
          <w:szCs w:val="24"/>
          <w:lang w:val="it-IT"/>
        </w:rPr>
      </w:pPr>
    </w:p>
    <w:p w14:paraId="17B665A6" w14:textId="0A911653" w:rsidR="00C236E4" w:rsidRPr="00950B95" w:rsidRDefault="00C236E4" w:rsidP="001D2596">
      <w:pPr>
        <w:pBdr>
          <w:bottom w:val="single" w:sz="4" w:space="1" w:color="auto"/>
        </w:pBdr>
        <w:spacing w:line="276" w:lineRule="auto"/>
        <w:ind w:firstLine="708"/>
        <w:rPr>
          <w:i/>
          <w:iCs/>
          <w:sz w:val="20"/>
          <w:szCs w:val="20"/>
          <w:lang w:val="it-IT"/>
        </w:rPr>
      </w:pPr>
    </w:p>
    <w:p w14:paraId="4B9F1383" w14:textId="42CCFA5B" w:rsidR="008C7FC4" w:rsidRDefault="007D2CF6" w:rsidP="001D2596">
      <w:pPr>
        <w:pBdr>
          <w:bottom w:val="single" w:sz="4" w:space="1" w:color="auto"/>
        </w:pBdr>
        <w:spacing w:line="276" w:lineRule="auto"/>
        <w:rPr>
          <w:b/>
          <w:bCs/>
          <w:sz w:val="24"/>
          <w:szCs w:val="24"/>
          <w:lang w:val="it-IT"/>
        </w:rPr>
      </w:pPr>
      <w:r>
        <w:rPr>
          <w:i/>
          <w:iCs/>
          <w:noProof/>
          <w:sz w:val="20"/>
          <w:szCs w:val="20"/>
          <w:lang w:val="it-IT"/>
        </w:rPr>
        <w:drawing>
          <wp:inline distT="0" distB="0" distL="0" distR="0" wp14:anchorId="159E00FB" wp14:editId="69985A79">
            <wp:extent cx="5567737" cy="3952875"/>
            <wp:effectExtent l="0" t="0" r="0" b="0"/>
            <wp:docPr id="7" name="Image 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texte&#10;&#10;Description générée automatiquement"/>
                    <pic:cNvPicPr>
                      <a:picLocks noChangeAspect="1" noChangeArrowheads="1"/>
                    </pic:cNvPicPr>
                  </pic:nvPicPr>
                  <pic:blipFill rotWithShape="1">
                    <a:blip r:embed="rId9">
                      <a:extLst>
                        <a:ext uri="{28A0092B-C50C-407E-A947-70E740481C1C}">
                          <a14:useLocalDpi xmlns:a14="http://schemas.microsoft.com/office/drawing/2010/main" val="0"/>
                        </a:ext>
                      </a:extLst>
                    </a:blip>
                    <a:srcRect l="18287" t="45493" r="15451" b="21269"/>
                    <a:stretch/>
                  </pic:blipFill>
                  <pic:spPr bwMode="auto">
                    <a:xfrm>
                      <a:off x="0" y="0"/>
                      <a:ext cx="5578183" cy="3960291"/>
                    </a:xfrm>
                    <a:prstGeom prst="rect">
                      <a:avLst/>
                    </a:prstGeom>
                    <a:noFill/>
                    <a:ln>
                      <a:noFill/>
                    </a:ln>
                    <a:extLst>
                      <a:ext uri="{53640926-AAD7-44D8-BBD7-CCE9431645EC}">
                        <a14:shadowObscured xmlns:a14="http://schemas.microsoft.com/office/drawing/2010/main"/>
                      </a:ext>
                    </a:extLst>
                  </pic:spPr>
                </pic:pic>
              </a:graphicData>
            </a:graphic>
          </wp:inline>
        </w:drawing>
      </w:r>
    </w:p>
    <w:p w14:paraId="67BA0980" w14:textId="77777777" w:rsidR="007D2CF6" w:rsidRDefault="007D2CF6" w:rsidP="001D2596">
      <w:pPr>
        <w:pBdr>
          <w:bottom w:val="single" w:sz="4" w:space="1" w:color="auto"/>
        </w:pBdr>
        <w:spacing w:after="0" w:line="276" w:lineRule="auto"/>
        <w:jc w:val="both"/>
        <w:rPr>
          <w:color w:val="FF6600"/>
          <w:sz w:val="24"/>
          <w:szCs w:val="24"/>
          <w:lang w:val="it-IT"/>
        </w:rPr>
      </w:pPr>
    </w:p>
    <w:p w14:paraId="1F19F87A" w14:textId="77777777" w:rsidR="009B4924" w:rsidRDefault="009B4924">
      <w:pPr>
        <w:rPr>
          <w:color w:val="EF1111"/>
          <w:sz w:val="24"/>
          <w:szCs w:val="24"/>
          <w:lang w:val="it-IT"/>
        </w:rPr>
      </w:pPr>
      <w:r>
        <w:rPr>
          <w:color w:val="EF1111"/>
          <w:sz w:val="24"/>
          <w:szCs w:val="24"/>
          <w:lang w:val="it-IT"/>
        </w:rPr>
        <w:br w:type="page"/>
      </w:r>
    </w:p>
    <w:p w14:paraId="31CDA0E1" w14:textId="651FCF6B" w:rsidR="009B4924" w:rsidRDefault="009B4924" w:rsidP="001D2596">
      <w:pPr>
        <w:pBdr>
          <w:bottom w:val="single" w:sz="4" w:space="1" w:color="auto"/>
        </w:pBdr>
        <w:spacing w:after="0" w:line="276" w:lineRule="auto"/>
        <w:jc w:val="both"/>
        <w:rPr>
          <w:color w:val="EF1111"/>
          <w:sz w:val="24"/>
          <w:szCs w:val="24"/>
          <w:lang w:val="it-IT"/>
        </w:rPr>
      </w:pPr>
    </w:p>
    <w:p w14:paraId="163D1C66" w14:textId="77777777" w:rsidR="00137BA2" w:rsidRPr="00137BA2" w:rsidRDefault="00137BA2" w:rsidP="00137BA2">
      <w:pPr>
        <w:pBdr>
          <w:bottom w:val="single" w:sz="4" w:space="1" w:color="auto"/>
        </w:pBdr>
        <w:spacing w:after="0" w:line="276" w:lineRule="auto"/>
        <w:jc w:val="both"/>
        <w:rPr>
          <w:color w:val="EF1111"/>
          <w:sz w:val="24"/>
          <w:szCs w:val="24"/>
          <w:lang w:val="it-IT"/>
        </w:rPr>
      </w:pPr>
      <w:r w:rsidRPr="00137BA2">
        <w:rPr>
          <w:color w:val="EF1111"/>
          <w:sz w:val="24"/>
          <w:szCs w:val="24"/>
          <w:lang w:val="it-IT"/>
        </w:rPr>
        <w:t>Ecrin</w:t>
      </w:r>
    </w:p>
    <w:p w14:paraId="417721B6"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Ecrin en pierre naturelle véritable. </w:t>
      </w:r>
    </w:p>
    <w:p w14:paraId="125526DA" w14:textId="77777777" w:rsidR="00137BA2" w:rsidRPr="00137BA2" w:rsidRDefault="00137BA2" w:rsidP="00137BA2">
      <w:pPr>
        <w:pBdr>
          <w:bottom w:val="single" w:sz="4" w:space="1" w:color="auto"/>
        </w:pBdr>
        <w:spacing w:after="0" w:line="276" w:lineRule="auto"/>
        <w:jc w:val="both"/>
        <w:rPr>
          <w:sz w:val="24"/>
          <w:szCs w:val="24"/>
          <w:lang w:val="it-IT"/>
        </w:rPr>
      </w:pPr>
      <w:r w:rsidRPr="00137BA2">
        <w:rPr>
          <w:sz w:val="24"/>
          <w:szCs w:val="24"/>
          <w:lang w:val="it-IT"/>
        </w:rPr>
        <w:t xml:space="preserve">Intérieur orné d’un biface, outil de pierre taillée caractéristique de la Préhistoire. Il est l’un des premiers outils au monde. Très polyvalent, il pouvait servir autant à la chasse que comme pierre à briquet pour produire le feu vital à nos ancêtres... </w:t>
      </w:r>
    </w:p>
    <w:p w14:paraId="2EC41EEA" w14:textId="71A59CD1" w:rsidR="001D2596" w:rsidRDefault="001D2596" w:rsidP="00137BA2">
      <w:pPr>
        <w:pBdr>
          <w:bottom w:val="single" w:sz="4" w:space="1" w:color="auto"/>
        </w:pBdr>
        <w:spacing w:after="0" w:line="276" w:lineRule="auto"/>
        <w:jc w:val="both"/>
        <w:rPr>
          <w:sz w:val="24"/>
          <w:szCs w:val="24"/>
          <w:lang w:val="it-IT"/>
        </w:rPr>
      </w:pPr>
    </w:p>
    <w:p w14:paraId="797E00BF" w14:textId="77777777" w:rsidR="00137BA2" w:rsidRDefault="00137BA2" w:rsidP="00137BA2">
      <w:pPr>
        <w:pBdr>
          <w:bottom w:val="single" w:sz="4" w:space="1" w:color="auto"/>
        </w:pBdr>
        <w:spacing w:after="0" w:line="276" w:lineRule="auto"/>
        <w:jc w:val="both"/>
        <w:rPr>
          <w:sz w:val="24"/>
          <w:szCs w:val="24"/>
          <w:lang w:val="it-IT"/>
        </w:rPr>
      </w:pPr>
    </w:p>
    <w:p w14:paraId="0B5A251C" w14:textId="3C9304DA" w:rsidR="00287E04" w:rsidRDefault="009B4924" w:rsidP="001D2596">
      <w:pPr>
        <w:pBdr>
          <w:bottom w:val="single" w:sz="4" w:space="1" w:color="auto"/>
        </w:pBdr>
        <w:spacing w:after="0" w:line="276" w:lineRule="auto"/>
        <w:jc w:val="both"/>
        <w:rPr>
          <w:sz w:val="24"/>
          <w:szCs w:val="24"/>
          <w:lang w:val="it-IT"/>
        </w:rPr>
      </w:pPr>
      <w:r>
        <w:rPr>
          <w:noProof/>
          <w:sz w:val="24"/>
          <w:szCs w:val="24"/>
          <w:lang w:val="it-IT"/>
        </w:rPr>
        <w:drawing>
          <wp:anchor distT="0" distB="0" distL="114300" distR="114300" simplePos="0" relativeHeight="251659264" behindDoc="0" locked="0" layoutInCell="1" allowOverlap="1" wp14:anchorId="3B820278" wp14:editId="57EAE03D">
            <wp:simplePos x="0" y="0"/>
            <wp:positionH relativeFrom="margin">
              <wp:posOffset>-371475</wp:posOffset>
            </wp:positionH>
            <wp:positionV relativeFrom="paragraph">
              <wp:posOffset>260985</wp:posOffset>
            </wp:positionV>
            <wp:extent cx="3920490" cy="396240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524" r="17596"/>
                    <a:stretch/>
                  </pic:blipFill>
                  <pic:spPr bwMode="auto">
                    <a:xfrm>
                      <a:off x="0" y="0"/>
                      <a:ext cx="3920490" cy="396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E32CF8" w14:textId="4F93D01B" w:rsidR="001D2596" w:rsidRDefault="001D2596" w:rsidP="001D2596">
      <w:pPr>
        <w:pBdr>
          <w:bottom w:val="single" w:sz="4" w:space="1" w:color="auto"/>
        </w:pBdr>
        <w:spacing w:after="0" w:line="276" w:lineRule="auto"/>
        <w:jc w:val="both"/>
        <w:rPr>
          <w:sz w:val="24"/>
          <w:szCs w:val="24"/>
          <w:lang w:val="it-IT"/>
        </w:rPr>
      </w:pPr>
    </w:p>
    <w:p w14:paraId="6B545825" w14:textId="74A3738C" w:rsidR="001D2596" w:rsidRPr="007D2CF6" w:rsidRDefault="002148B7" w:rsidP="001D2596">
      <w:pPr>
        <w:pBdr>
          <w:bottom w:val="single" w:sz="4" w:space="1" w:color="auto"/>
        </w:pBdr>
        <w:spacing w:after="0" w:line="276" w:lineRule="auto"/>
        <w:jc w:val="both"/>
        <w:rPr>
          <w:sz w:val="24"/>
          <w:szCs w:val="24"/>
          <w:lang w:val="it-IT"/>
        </w:rPr>
      </w:pPr>
      <w:r>
        <w:rPr>
          <w:noProof/>
          <w:sz w:val="24"/>
          <w:szCs w:val="24"/>
          <w:lang w:val="it-IT"/>
        </w:rPr>
        <w:drawing>
          <wp:anchor distT="0" distB="0" distL="114300" distR="114300" simplePos="0" relativeHeight="251661312" behindDoc="0" locked="0" layoutInCell="1" allowOverlap="1" wp14:anchorId="007CEB89" wp14:editId="611068AB">
            <wp:simplePos x="0" y="0"/>
            <wp:positionH relativeFrom="column">
              <wp:posOffset>3815080</wp:posOffset>
            </wp:positionH>
            <wp:positionV relativeFrom="paragraph">
              <wp:posOffset>673100</wp:posOffset>
            </wp:positionV>
            <wp:extent cx="1895475" cy="2456815"/>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2351" r="26159"/>
                    <a:stretch/>
                  </pic:blipFill>
                  <pic:spPr bwMode="auto">
                    <a:xfrm>
                      <a:off x="0" y="0"/>
                      <a:ext cx="1895475" cy="2456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D2596" w:rsidRPr="007D2CF6">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7668A" w14:textId="77777777" w:rsidR="00CD6386" w:rsidRDefault="00CD6386" w:rsidP="00CD6386">
    <w:pPr>
      <w:pStyle w:val="Pieddepage"/>
      <w:jc w:val="center"/>
      <w:rPr>
        <w:rFonts w:ascii="Arial" w:hAnsi="Arial" w:cs="Arial"/>
        <w:sz w:val="16"/>
        <w:szCs w:val="16"/>
      </w:rPr>
    </w:pPr>
  </w:p>
  <w:p w14:paraId="12B5729C" w14:textId="77777777" w:rsidR="00CD6386" w:rsidRDefault="00CD6386" w:rsidP="00CD6386">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E621" w14:textId="2A1F4D1B" w:rsidR="00CD6386" w:rsidRDefault="00CD6386" w:rsidP="00CD6386">
    <w:pPr>
      <w:pStyle w:val="En-tte"/>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proofState w:spelling="clean" w:grammar="clean"/>
  <w:defaultTabStop w:val="708"/>
  <w:hyphenationZone w:val="425"/>
  <w:characterSpacingControl w:val="doNotCompress"/>
  <w:hdrShapeDefaults>
    <o:shapedefaults v:ext="edit" spidmax="24577">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12567"/>
    <w:rsid w:val="00043284"/>
    <w:rsid w:val="00106205"/>
    <w:rsid w:val="00137BA2"/>
    <w:rsid w:val="00175CFC"/>
    <w:rsid w:val="001A096F"/>
    <w:rsid w:val="001D2596"/>
    <w:rsid w:val="001D3B19"/>
    <w:rsid w:val="002148B7"/>
    <w:rsid w:val="00237ED9"/>
    <w:rsid w:val="00287E04"/>
    <w:rsid w:val="002C4127"/>
    <w:rsid w:val="00310401"/>
    <w:rsid w:val="003B0E5C"/>
    <w:rsid w:val="003C625B"/>
    <w:rsid w:val="0042089A"/>
    <w:rsid w:val="00463E91"/>
    <w:rsid w:val="0048576C"/>
    <w:rsid w:val="004B634D"/>
    <w:rsid w:val="00507993"/>
    <w:rsid w:val="005A683C"/>
    <w:rsid w:val="00624166"/>
    <w:rsid w:val="006716E6"/>
    <w:rsid w:val="006A5255"/>
    <w:rsid w:val="00704C07"/>
    <w:rsid w:val="00756516"/>
    <w:rsid w:val="00760CD2"/>
    <w:rsid w:val="007D2CF6"/>
    <w:rsid w:val="007E4457"/>
    <w:rsid w:val="00801433"/>
    <w:rsid w:val="00875796"/>
    <w:rsid w:val="008C7FC4"/>
    <w:rsid w:val="00900CDE"/>
    <w:rsid w:val="00936AF8"/>
    <w:rsid w:val="00950B95"/>
    <w:rsid w:val="009B4924"/>
    <w:rsid w:val="00A71427"/>
    <w:rsid w:val="00AB6008"/>
    <w:rsid w:val="00AE7CC3"/>
    <w:rsid w:val="00AF5970"/>
    <w:rsid w:val="00BE6FD4"/>
    <w:rsid w:val="00C236E4"/>
    <w:rsid w:val="00C544C3"/>
    <w:rsid w:val="00CB75A5"/>
    <w:rsid w:val="00CC5572"/>
    <w:rsid w:val="00CD6386"/>
    <w:rsid w:val="00D51BBC"/>
    <w:rsid w:val="00D63E2E"/>
    <w:rsid w:val="00E71717"/>
    <w:rsid w:val="00F12883"/>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4577">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D6386"/>
    <w:pPr>
      <w:tabs>
        <w:tab w:val="center" w:pos="4536"/>
        <w:tab w:val="right" w:pos="9072"/>
      </w:tabs>
      <w:spacing w:after="0" w:line="240" w:lineRule="auto"/>
    </w:pPr>
  </w:style>
  <w:style w:type="character" w:customStyle="1" w:styleId="En-tteCar">
    <w:name w:val="En-tête Car"/>
    <w:basedOn w:val="Policepardfaut"/>
    <w:link w:val="En-tte"/>
    <w:uiPriority w:val="99"/>
    <w:rsid w:val="00CD6386"/>
  </w:style>
  <w:style w:type="paragraph" w:styleId="Pieddepage">
    <w:name w:val="footer"/>
    <w:basedOn w:val="Normal"/>
    <w:link w:val="PieddepageCar"/>
    <w:uiPriority w:val="99"/>
    <w:unhideWhenUsed/>
    <w:rsid w:val="00CD638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D6386"/>
  </w:style>
  <w:style w:type="table" w:styleId="Grilledutableau">
    <w:name w:val="Table Grid"/>
    <w:basedOn w:val="TableauNormal"/>
    <w:uiPriority w:val="39"/>
    <w:rsid w:val="00AE7C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50B9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300039164">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333413642">
      <w:bodyDiv w:val="1"/>
      <w:marLeft w:val="0"/>
      <w:marRight w:val="0"/>
      <w:marTop w:val="0"/>
      <w:marBottom w:val="0"/>
      <w:divBdr>
        <w:top w:val="none" w:sz="0" w:space="0" w:color="auto"/>
        <w:left w:val="none" w:sz="0" w:space="0" w:color="auto"/>
        <w:bottom w:val="none" w:sz="0" w:space="0" w:color="auto"/>
        <w:right w:val="none" w:sz="0" w:space="0" w:color="auto"/>
      </w:divBdr>
    </w:div>
    <w:div w:id="415329004">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497812438">
      <w:bodyDiv w:val="1"/>
      <w:marLeft w:val="0"/>
      <w:marRight w:val="0"/>
      <w:marTop w:val="0"/>
      <w:marBottom w:val="0"/>
      <w:divBdr>
        <w:top w:val="none" w:sz="0" w:space="0" w:color="auto"/>
        <w:left w:val="none" w:sz="0" w:space="0" w:color="auto"/>
        <w:bottom w:val="none" w:sz="0" w:space="0" w:color="auto"/>
        <w:right w:val="none" w:sz="0" w:space="0" w:color="auto"/>
      </w:divBdr>
    </w:div>
    <w:div w:id="637612672">
      <w:bodyDiv w:val="1"/>
      <w:marLeft w:val="0"/>
      <w:marRight w:val="0"/>
      <w:marTop w:val="0"/>
      <w:marBottom w:val="0"/>
      <w:divBdr>
        <w:top w:val="none" w:sz="0" w:space="0" w:color="auto"/>
        <w:left w:val="none" w:sz="0" w:space="0" w:color="auto"/>
        <w:bottom w:val="none" w:sz="0" w:space="0" w:color="auto"/>
        <w:right w:val="none" w:sz="0" w:space="0" w:color="auto"/>
      </w:divBdr>
    </w:div>
    <w:div w:id="673996374">
      <w:bodyDiv w:val="1"/>
      <w:marLeft w:val="0"/>
      <w:marRight w:val="0"/>
      <w:marTop w:val="0"/>
      <w:marBottom w:val="0"/>
      <w:divBdr>
        <w:top w:val="none" w:sz="0" w:space="0" w:color="auto"/>
        <w:left w:val="none" w:sz="0" w:space="0" w:color="auto"/>
        <w:bottom w:val="none" w:sz="0" w:space="0" w:color="auto"/>
        <w:right w:val="none" w:sz="0" w:space="0" w:color="auto"/>
      </w:divBdr>
    </w:div>
    <w:div w:id="679545848">
      <w:bodyDiv w:val="1"/>
      <w:marLeft w:val="0"/>
      <w:marRight w:val="0"/>
      <w:marTop w:val="0"/>
      <w:marBottom w:val="0"/>
      <w:divBdr>
        <w:top w:val="none" w:sz="0" w:space="0" w:color="auto"/>
        <w:left w:val="none" w:sz="0" w:space="0" w:color="auto"/>
        <w:bottom w:val="none" w:sz="0" w:space="0" w:color="auto"/>
        <w:right w:val="none" w:sz="0" w:space="0" w:color="auto"/>
      </w:divBdr>
    </w:div>
    <w:div w:id="713385219">
      <w:bodyDiv w:val="1"/>
      <w:marLeft w:val="0"/>
      <w:marRight w:val="0"/>
      <w:marTop w:val="0"/>
      <w:marBottom w:val="0"/>
      <w:divBdr>
        <w:top w:val="none" w:sz="0" w:space="0" w:color="auto"/>
        <w:left w:val="none" w:sz="0" w:space="0" w:color="auto"/>
        <w:bottom w:val="none" w:sz="0" w:space="0" w:color="auto"/>
        <w:right w:val="none" w:sz="0" w:space="0" w:color="auto"/>
      </w:divBdr>
    </w:div>
    <w:div w:id="746464102">
      <w:bodyDiv w:val="1"/>
      <w:marLeft w:val="0"/>
      <w:marRight w:val="0"/>
      <w:marTop w:val="0"/>
      <w:marBottom w:val="0"/>
      <w:divBdr>
        <w:top w:val="none" w:sz="0" w:space="0" w:color="auto"/>
        <w:left w:val="none" w:sz="0" w:space="0" w:color="auto"/>
        <w:bottom w:val="none" w:sz="0" w:space="0" w:color="auto"/>
        <w:right w:val="none" w:sz="0" w:space="0" w:color="auto"/>
      </w:divBdr>
    </w:div>
    <w:div w:id="1017780178">
      <w:bodyDiv w:val="1"/>
      <w:marLeft w:val="0"/>
      <w:marRight w:val="0"/>
      <w:marTop w:val="0"/>
      <w:marBottom w:val="0"/>
      <w:divBdr>
        <w:top w:val="none" w:sz="0" w:space="0" w:color="auto"/>
        <w:left w:val="none" w:sz="0" w:space="0" w:color="auto"/>
        <w:bottom w:val="none" w:sz="0" w:space="0" w:color="auto"/>
        <w:right w:val="none" w:sz="0" w:space="0" w:color="auto"/>
      </w:divBdr>
    </w:div>
    <w:div w:id="1131170033">
      <w:bodyDiv w:val="1"/>
      <w:marLeft w:val="0"/>
      <w:marRight w:val="0"/>
      <w:marTop w:val="0"/>
      <w:marBottom w:val="0"/>
      <w:divBdr>
        <w:top w:val="none" w:sz="0" w:space="0" w:color="auto"/>
        <w:left w:val="none" w:sz="0" w:space="0" w:color="auto"/>
        <w:bottom w:val="none" w:sz="0" w:space="0" w:color="auto"/>
        <w:right w:val="none" w:sz="0" w:space="0" w:color="auto"/>
      </w:divBdr>
    </w:div>
    <w:div w:id="1378625709">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563906914">
      <w:bodyDiv w:val="1"/>
      <w:marLeft w:val="0"/>
      <w:marRight w:val="0"/>
      <w:marTop w:val="0"/>
      <w:marBottom w:val="0"/>
      <w:divBdr>
        <w:top w:val="none" w:sz="0" w:space="0" w:color="auto"/>
        <w:left w:val="none" w:sz="0" w:space="0" w:color="auto"/>
        <w:bottom w:val="none" w:sz="0" w:space="0" w:color="auto"/>
        <w:right w:val="none" w:sz="0" w:space="0" w:color="auto"/>
      </w:divBdr>
    </w:div>
    <w:div w:id="1647855426">
      <w:bodyDiv w:val="1"/>
      <w:marLeft w:val="0"/>
      <w:marRight w:val="0"/>
      <w:marTop w:val="0"/>
      <w:marBottom w:val="0"/>
      <w:divBdr>
        <w:top w:val="none" w:sz="0" w:space="0" w:color="auto"/>
        <w:left w:val="none" w:sz="0" w:space="0" w:color="auto"/>
        <w:bottom w:val="none" w:sz="0" w:space="0" w:color="auto"/>
        <w:right w:val="none" w:sz="0" w:space="0" w:color="auto"/>
      </w:divBdr>
    </w:div>
    <w:div w:id="1969125095">
      <w:bodyDiv w:val="1"/>
      <w:marLeft w:val="0"/>
      <w:marRight w:val="0"/>
      <w:marTop w:val="0"/>
      <w:marBottom w:val="0"/>
      <w:divBdr>
        <w:top w:val="none" w:sz="0" w:space="0" w:color="auto"/>
        <w:left w:val="none" w:sz="0" w:space="0" w:color="auto"/>
        <w:bottom w:val="none" w:sz="0" w:space="0" w:color="auto"/>
        <w:right w:val="none" w:sz="0" w:space="0" w:color="auto"/>
      </w:divBdr>
    </w:div>
    <w:div w:id="1982346428">
      <w:bodyDiv w:val="1"/>
      <w:marLeft w:val="0"/>
      <w:marRight w:val="0"/>
      <w:marTop w:val="0"/>
      <w:marBottom w:val="0"/>
      <w:divBdr>
        <w:top w:val="none" w:sz="0" w:space="0" w:color="auto"/>
        <w:left w:val="none" w:sz="0" w:space="0" w:color="auto"/>
        <w:bottom w:val="none" w:sz="0" w:space="0" w:color="auto"/>
        <w:right w:val="none" w:sz="0" w:space="0" w:color="auto"/>
      </w:divBdr>
    </w:div>
    <w:div w:id="1995984752">
      <w:bodyDiv w:val="1"/>
      <w:marLeft w:val="0"/>
      <w:marRight w:val="0"/>
      <w:marTop w:val="0"/>
      <w:marBottom w:val="0"/>
      <w:divBdr>
        <w:top w:val="none" w:sz="0" w:space="0" w:color="auto"/>
        <w:left w:val="none" w:sz="0" w:space="0" w:color="auto"/>
        <w:bottom w:val="none" w:sz="0" w:space="0" w:color="auto"/>
        <w:right w:val="none" w:sz="0" w:space="0" w:color="auto"/>
      </w:divBdr>
    </w:div>
    <w:div w:id="2002274129">
      <w:bodyDiv w:val="1"/>
      <w:marLeft w:val="0"/>
      <w:marRight w:val="0"/>
      <w:marTop w:val="0"/>
      <w:marBottom w:val="0"/>
      <w:divBdr>
        <w:top w:val="none" w:sz="0" w:space="0" w:color="auto"/>
        <w:left w:val="none" w:sz="0" w:space="0" w:color="auto"/>
        <w:bottom w:val="none" w:sz="0" w:space="0" w:color="auto"/>
        <w:right w:val="none" w:sz="0" w:space="0" w:color="auto"/>
      </w:divBdr>
    </w:div>
    <w:div w:id="2027976785">
      <w:bodyDiv w:val="1"/>
      <w:marLeft w:val="0"/>
      <w:marRight w:val="0"/>
      <w:marTop w:val="0"/>
      <w:marBottom w:val="0"/>
      <w:divBdr>
        <w:top w:val="none" w:sz="0" w:space="0" w:color="auto"/>
        <w:left w:val="none" w:sz="0" w:space="0" w:color="auto"/>
        <w:bottom w:val="none" w:sz="0" w:space="0" w:color="auto"/>
        <w:right w:val="none" w:sz="0" w:space="0" w:color="auto"/>
      </w:divBdr>
    </w:div>
    <w:div w:id="2080247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11706C-EF37-4217-9B8F-96FE7208B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512</Words>
  <Characters>2602</Characters>
  <Application>Microsoft Office Word</Application>
  <DocSecurity>0</DocSecurity>
  <Lines>78</Lines>
  <Paragraphs>35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Bibiane Oliveira</cp:lastModifiedBy>
  <cp:revision>2</cp:revision>
  <cp:lastPrinted>2021-06-17T14:36:00Z</cp:lastPrinted>
  <dcterms:created xsi:type="dcterms:W3CDTF">2021-10-11T11:59:00Z</dcterms:created>
  <dcterms:modified xsi:type="dcterms:W3CDTF">2021-10-11T11:59:00Z</dcterms:modified>
</cp:coreProperties>
</file>